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24A2" w:rsidRPr="0011087B" w:rsidP="001C24A2">
      <w:pPr>
        <w:pStyle w:val="Heading1"/>
        <w:tabs>
          <w:tab w:val="left" w:pos="7596"/>
        </w:tabs>
        <w:rPr>
          <w:sz w:val="26"/>
          <w:szCs w:val="26"/>
        </w:rPr>
      </w:pPr>
      <w:r w:rsidRPr="0011087B">
        <w:rPr>
          <w:sz w:val="26"/>
          <w:szCs w:val="26"/>
        </w:rPr>
        <w:t>Дело № 5-</w:t>
      </w:r>
      <w:r w:rsidR="005609A8">
        <w:rPr>
          <w:sz w:val="26"/>
          <w:szCs w:val="26"/>
        </w:rPr>
        <w:t>379-1702</w:t>
      </w:r>
      <w:r w:rsidR="00DC484F">
        <w:rPr>
          <w:sz w:val="26"/>
          <w:szCs w:val="26"/>
        </w:rPr>
        <w:t>/2026</w:t>
      </w:r>
      <w:r w:rsidRPr="0011087B">
        <w:rPr>
          <w:sz w:val="26"/>
          <w:szCs w:val="26"/>
        </w:rPr>
        <w:tab/>
        <w:t xml:space="preserve">          </w:t>
      </w:r>
    </w:p>
    <w:p w:rsidR="001C24A2" w:rsidRPr="0011087B" w:rsidP="001C24A2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УИД:</w:t>
      </w:r>
      <w:r w:rsidRPr="0011087B">
        <w:rPr>
          <w:sz w:val="26"/>
          <w:szCs w:val="26"/>
        </w:rPr>
        <w:t>86MS00</w:t>
      </w:r>
      <w:r w:rsidRPr="0011087B" w:rsidR="00C92705">
        <w:rPr>
          <w:sz w:val="26"/>
          <w:szCs w:val="26"/>
        </w:rPr>
        <w:t>17</w:t>
      </w:r>
      <w:r w:rsidR="00DC484F">
        <w:rPr>
          <w:sz w:val="26"/>
          <w:szCs w:val="26"/>
        </w:rPr>
        <w:t>-01-2026</w:t>
      </w:r>
      <w:r w:rsidRPr="0011087B">
        <w:rPr>
          <w:sz w:val="26"/>
          <w:szCs w:val="26"/>
        </w:rPr>
        <w:t>-00</w:t>
      </w:r>
      <w:r>
        <w:rPr>
          <w:sz w:val="26"/>
          <w:szCs w:val="26"/>
        </w:rPr>
        <w:t>1626</w:t>
      </w:r>
      <w:r w:rsidRPr="0011087B">
        <w:rPr>
          <w:sz w:val="26"/>
          <w:szCs w:val="26"/>
        </w:rPr>
        <w:t>-</w:t>
      </w:r>
      <w:r>
        <w:rPr>
          <w:sz w:val="26"/>
          <w:szCs w:val="26"/>
        </w:rPr>
        <w:t>92</w:t>
      </w:r>
      <w:r w:rsidRPr="0011087B">
        <w:rPr>
          <w:sz w:val="26"/>
          <w:szCs w:val="26"/>
        </w:rPr>
        <w:t xml:space="preserve">      </w:t>
      </w:r>
    </w:p>
    <w:p w:rsidR="001C24A2" w:rsidRPr="0011087B" w:rsidP="001C24A2">
      <w:pPr>
        <w:pStyle w:val="Heading1"/>
        <w:rPr>
          <w:sz w:val="26"/>
          <w:szCs w:val="26"/>
        </w:rPr>
      </w:pPr>
      <w:r w:rsidRPr="0011087B">
        <w:rPr>
          <w:sz w:val="26"/>
          <w:szCs w:val="26"/>
        </w:rPr>
        <w:t xml:space="preserve">                                                         </w:t>
      </w:r>
    </w:p>
    <w:p w:rsidR="001C24A2" w:rsidRPr="0011087B" w:rsidP="001C24A2">
      <w:pPr>
        <w:tabs>
          <w:tab w:val="center" w:pos="4650"/>
          <w:tab w:val="left" w:pos="71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ПОСТАНОВЛЕНИЕ</w:t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C24A2" w:rsidP="00110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  апреля</w:t>
      </w:r>
      <w:r w:rsidRPr="0011087B" w:rsidR="00E92F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4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Pr="0011087B" w:rsidR="00E92F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DC4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Когалым</w:t>
      </w:r>
    </w:p>
    <w:p w:rsidR="00DC484F" w:rsidRPr="0011087B" w:rsidP="00110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24A2" w:rsidRPr="0011087B" w:rsidP="008A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И.о. мирового судьи судебного участка №2</w:t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Когалымского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№1 Когалымского судебного района Ханты-Мансийского автономного округа-Югры </w:t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Олькова Надежда Владимировна, расположенного по адресу: Россия, Тюменская область, ХМАО-Югра, г. Когалым, Мира, 24</w:t>
      </w:r>
    </w:p>
    <w:p w:rsidR="001C24A2" w:rsidRPr="0011087B" w:rsidP="00C92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материалы дела об административном правонарушении в отношении </w:t>
      </w:r>
      <w:r w:rsidRPr="0011087B" w:rsidR="00356C8F">
        <w:rPr>
          <w:rFonts w:ascii="Times New Roman" w:eastAsia="Times New Roman" w:hAnsi="Times New Roman" w:cs="Times New Roman"/>
          <w:sz w:val="26"/>
          <w:szCs w:val="26"/>
          <w:lang w:eastAsia="ru-RU"/>
        </w:rPr>
        <w:t>Хлыстова Анатолия Алексеевича</w:t>
      </w:r>
      <w:r w:rsidRPr="00110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C3C44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11087B">
        <w:rPr>
          <w:rFonts w:ascii="Times New Roman" w:hAnsi="Times New Roman" w:cs="Times New Roman"/>
          <w:sz w:val="26"/>
          <w:szCs w:val="26"/>
        </w:rPr>
        <w:t xml:space="preserve"> привлекаемо</w:t>
      </w:r>
      <w:r w:rsidRPr="0011087B" w:rsidR="0097211B">
        <w:rPr>
          <w:rFonts w:ascii="Times New Roman" w:hAnsi="Times New Roman" w:cs="Times New Roman"/>
          <w:sz w:val="26"/>
          <w:szCs w:val="26"/>
        </w:rPr>
        <w:t>го</w:t>
      </w:r>
      <w:r w:rsidRPr="0011087B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ст.20.21 КоАП РФ, </w:t>
      </w:r>
    </w:p>
    <w:p w:rsidR="001C24A2" w:rsidRPr="0011087B" w:rsidP="001C24A2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C24A2" w:rsidRPr="0011087B" w:rsidP="001C24A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1087B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C24A2" w:rsidRPr="0011087B" w:rsidP="001C24A2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C24A2" w:rsidRPr="0011087B" w:rsidP="005609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28.04</w:t>
      </w:r>
      <w:r w:rsidR="00DC484F">
        <w:rPr>
          <w:rFonts w:ascii="Times New Roman" w:hAnsi="Times New Roman" w:cs="Times New Roman"/>
          <w:sz w:val="26"/>
          <w:szCs w:val="26"/>
        </w:rPr>
        <w:t>.2026</w:t>
      </w:r>
      <w:r w:rsidRPr="0011087B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1087B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11087B">
        <w:rPr>
          <w:rFonts w:ascii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hAnsi="Times New Roman" w:cs="Times New Roman"/>
          <w:sz w:val="26"/>
          <w:szCs w:val="26"/>
        </w:rPr>
        <w:t xml:space="preserve"> от оперативного дежурного дежурной части ОМВД России по г.Когалыму поступило указание проследовать по адресу г. </w:t>
      </w:r>
      <w:r w:rsidR="008A4A51">
        <w:rPr>
          <w:rFonts w:ascii="Times New Roman" w:hAnsi="Times New Roman" w:cs="Times New Roman"/>
          <w:sz w:val="26"/>
          <w:szCs w:val="26"/>
        </w:rPr>
        <w:t>Когалым</w:t>
      </w:r>
      <w:r>
        <w:rPr>
          <w:rFonts w:ascii="Times New Roman" w:hAnsi="Times New Roman" w:cs="Times New Roman"/>
          <w:sz w:val="26"/>
          <w:szCs w:val="26"/>
        </w:rPr>
        <w:t xml:space="preserve">, ул. Нефтяников д. 11, где по сообщению «в первом подъезде лежит пьяный мужчина». По прибытию на вышеуказанный адрес в 20:35 был выявлен гр. Хлыстов А.А., который находился в общественном месте в состоянии алкогольного опьянения, о чем свидетельствовали: спал на полу, была нарушена координация движения, резкий запах алкоголя изо рта, из-за опьянения гражданин в значительной степени утратил способность ориентироваться, неустойчивость позы, во время следования в патрульную автомашину передвигался с посторонней помощью, своим неопрятным внешним видом вызывал брезгливость и отвращение (одежда грязная). </w:t>
      </w:r>
      <w:r w:rsidR="009F7013">
        <w:rPr>
          <w:rFonts w:ascii="Times New Roman" w:hAnsi="Times New Roman" w:cs="Times New Roman"/>
          <w:sz w:val="26"/>
          <w:szCs w:val="26"/>
        </w:rPr>
        <w:t>С</w:t>
      </w:r>
      <w:r w:rsidR="00DC484F">
        <w:rPr>
          <w:rFonts w:ascii="Times New Roman" w:hAnsi="Times New Roman" w:cs="Times New Roman"/>
          <w:sz w:val="26"/>
          <w:szCs w:val="26"/>
        </w:rPr>
        <w:t xml:space="preserve">воим видом и поведением </w:t>
      </w:r>
      <w:r w:rsidRPr="0011087B">
        <w:rPr>
          <w:rFonts w:ascii="Times New Roman" w:hAnsi="Times New Roman" w:cs="Times New Roman"/>
          <w:sz w:val="26"/>
          <w:szCs w:val="26"/>
        </w:rPr>
        <w:t>гр</w:t>
      </w:r>
      <w:r w:rsidRPr="0011087B" w:rsidR="00D072B3">
        <w:rPr>
          <w:rFonts w:ascii="Times New Roman" w:hAnsi="Times New Roman" w:cs="Times New Roman"/>
          <w:sz w:val="26"/>
          <w:szCs w:val="26"/>
        </w:rPr>
        <w:t>-н</w:t>
      </w:r>
      <w:r w:rsidRPr="0011087B">
        <w:rPr>
          <w:rFonts w:ascii="Times New Roman" w:hAnsi="Times New Roman" w:cs="Times New Roman"/>
          <w:sz w:val="26"/>
          <w:szCs w:val="26"/>
        </w:rPr>
        <w:t xml:space="preserve"> </w:t>
      </w:r>
      <w:r w:rsidRPr="0011087B" w:rsidR="00356C8F">
        <w:rPr>
          <w:rFonts w:ascii="Times New Roman" w:hAnsi="Times New Roman" w:cs="Times New Roman"/>
          <w:sz w:val="26"/>
          <w:szCs w:val="26"/>
        </w:rPr>
        <w:t>Хлыстов А.А</w:t>
      </w:r>
      <w:r w:rsidRPr="0011087B" w:rsidR="00D072B3">
        <w:rPr>
          <w:rFonts w:ascii="Times New Roman" w:hAnsi="Times New Roman" w:cs="Times New Roman"/>
          <w:sz w:val="26"/>
          <w:szCs w:val="26"/>
        </w:rPr>
        <w:t>. оскорблял</w:t>
      </w:r>
      <w:r w:rsidRPr="0011087B">
        <w:rPr>
          <w:rFonts w:ascii="Times New Roman" w:hAnsi="Times New Roman" w:cs="Times New Roman"/>
          <w:sz w:val="26"/>
          <w:szCs w:val="26"/>
        </w:rPr>
        <w:t xml:space="preserve"> человеческое достоинство и общественную нравственность.</w:t>
      </w:r>
    </w:p>
    <w:p w:rsidR="001C24A2" w:rsidRPr="0011087B" w:rsidP="001C24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87B">
        <w:rPr>
          <w:rFonts w:ascii="Times New Roman" w:hAnsi="Times New Roman" w:cs="Times New Roman"/>
          <w:sz w:val="26"/>
          <w:szCs w:val="26"/>
        </w:rPr>
        <w:t xml:space="preserve">       </w:t>
      </w:r>
      <w:r w:rsidRPr="0011087B" w:rsidR="00356C8F">
        <w:rPr>
          <w:rFonts w:ascii="Times New Roman" w:hAnsi="Times New Roman" w:cs="Times New Roman"/>
          <w:sz w:val="26"/>
          <w:szCs w:val="26"/>
        </w:rPr>
        <w:t>Хлыстов А.А</w:t>
      </w:r>
      <w:r w:rsidRPr="0011087B">
        <w:rPr>
          <w:rFonts w:ascii="Times New Roman" w:hAnsi="Times New Roman" w:cs="Times New Roman"/>
          <w:sz w:val="26"/>
          <w:szCs w:val="26"/>
        </w:rPr>
        <w:t>.  в судебном заседании</w:t>
      </w:r>
      <w:r w:rsidRPr="0011087B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вину признал, раскаял</w:t>
      </w:r>
      <w:r w:rsidRPr="0011087B" w:rsidR="00D072B3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ся </w:t>
      </w:r>
      <w:r w:rsidRPr="0011087B">
        <w:rPr>
          <w:rFonts w:ascii="Times New Roman" w:eastAsia="Times New Roman" w:hAnsi="Times New Roman" w:cs="Times New Roman"/>
          <w:spacing w:val="-9"/>
          <w:sz w:val="26"/>
          <w:szCs w:val="26"/>
        </w:rPr>
        <w:t>в содеянном.</w:t>
      </w:r>
    </w:p>
    <w:p w:rsidR="001C24A2" w:rsidRPr="0011087B" w:rsidP="001C24A2">
      <w:pPr>
        <w:pStyle w:val="BodyTextIndent2"/>
        <w:ind w:firstLine="0"/>
        <w:rPr>
          <w:sz w:val="26"/>
          <w:szCs w:val="26"/>
        </w:rPr>
      </w:pPr>
      <w:r w:rsidRPr="0011087B">
        <w:rPr>
          <w:rFonts w:eastAsia="Times New Roman"/>
          <w:sz w:val="26"/>
          <w:szCs w:val="26"/>
        </w:rPr>
        <w:t xml:space="preserve">       </w:t>
      </w:r>
      <w:r w:rsidRPr="0011087B" w:rsidR="00D072B3">
        <w:rPr>
          <w:sz w:val="26"/>
          <w:szCs w:val="26"/>
        </w:rPr>
        <w:t xml:space="preserve">Мировой судья, заслушав </w:t>
      </w:r>
      <w:r w:rsidRPr="0011087B" w:rsidR="00356C8F">
        <w:rPr>
          <w:sz w:val="26"/>
          <w:szCs w:val="26"/>
        </w:rPr>
        <w:t>Хлыстова А.А</w:t>
      </w:r>
      <w:r w:rsidRPr="0011087B">
        <w:rPr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Pr="0011087B" w:rsidR="00356C8F">
        <w:rPr>
          <w:sz w:val="26"/>
          <w:szCs w:val="26"/>
        </w:rPr>
        <w:t>Хлыстов А.А</w:t>
      </w:r>
      <w:r w:rsidRPr="0011087B">
        <w:rPr>
          <w:sz w:val="26"/>
          <w:szCs w:val="26"/>
        </w:rPr>
        <w:t>. винов</w:t>
      </w:r>
      <w:r w:rsidRPr="0011087B" w:rsidR="00D072B3">
        <w:rPr>
          <w:sz w:val="26"/>
          <w:szCs w:val="26"/>
        </w:rPr>
        <w:t>ен</w:t>
      </w:r>
      <w:r w:rsidRPr="0011087B">
        <w:rPr>
          <w:sz w:val="26"/>
          <w:szCs w:val="26"/>
        </w:rPr>
        <w:t xml:space="preserve">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1C24A2" w:rsidRPr="0011087B" w:rsidP="009F7013">
      <w:pPr>
        <w:pStyle w:val="BodyTextIndent"/>
        <w:ind w:firstLine="567"/>
        <w:rPr>
          <w:sz w:val="26"/>
          <w:szCs w:val="26"/>
        </w:rPr>
      </w:pPr>
      <w:r w:rsidRPr="0011087B">
        <w:rPr>
          <w:sz w:val="26"/>
          <w:szCs w:val="26"/>
        </w:rPr>
        <w:t xml:space="preserve">Виновность </w:t>
      </w:r>
      <w:r w:rsidRPr="0011087B" w:rsidR="00356C8F">
        <w:rPr>
          <w:sz w:val="26"/>
          <w:szCs w:val="26"/>
        </w:rPr>
        <w:t>Хлыстова А.А</w:t>
      </w:r>
      <w:r w:rsidRPr="0011087B">
        <w:rPr>
          <w:sz w:val="26"/>
          <w:szCs w:val="26"/>
        </w:rPr>
        <w:t xml:space="preserve">. в совершении административного правонарушения подтверждается материалами дела об административном правонарушении: протоколом 86 № </w:t>
      </w:r>
      <w:r w:rsidR="005267AA">
        <w:rPr>
          <w:sz w:val="26"/>
          <w:szCs w:val="26"/>
        </w:rPr>
        <w:t>32</w:t>
      </w:r>
      <w:r w:rsidR="005609A8">
        <w:rPr>
          <w:sz w:val="26"/>
          <w:szCs w:val="26"/>
        </w:rPr>
        <w:t>7997</w:t>
      </w:r>
      <w:r w:rsidRPr="0011087B">
        <w:rPr>
          <w:sz w:val="26"/>
          <w:szCs w:val="26"/>
        </w:rPr>
        <w:t xml:space="preserve"> об административном правонарушении от </w:t>
      </w:r>
      <w:r w:rsidR="005609A8">
        <w:rPr>
          <w:sz w:val="26"/>
          <w:szCs w:val="26"/>
        </w:rPr>
        <w:t>29.04</w:t>
      </w:r>
      <w:r w:rsidR="00DC484F">
        <w:rPr>
          <w:sz w:val="26"/>
          <w:szCs w:val="26"/>
        </w:rPr>
        <w:t>.2026</w:t>
      </w:r>
      <w:r w:rsidRPr="0011087B">
        <w:rPr>
          <w:sz w:val="26"/>
          <w:szCs w:val="26"/>
        </w:rPr>
        <w:t xml:space="preserve"> в котором изложены обстоятельства совершения </w:t>
      </w:r>
      <w:r w:rsidRPr="0011087B" w:rsidR="00356C8F">
        <w:rPr>
          <w:sz w:val="26"/>
          <w:szCs w:val="26"/>
        </w:rPr>
        <w:t>Хлыстовым А.А</w:t>
      </w:r>
      <w:r w:rsidRPr="0011087B">
        <w:rPr>
          <w:sz w:val="26"/>
          <w:szCs w:val="26"/>
        </w:rPr>
        <w:t>. административного правонарушения, с данным протоколом он был ознакомлен, е</w:t>
      </w:r>
      <w:r w:rsidRPr="0011087B" w:rsidR="00F8612F">
        <w:rPr>
          <w:sz w:val="26"/>
          <w:szCs w:val="26"/>
        </w:rPr>
        <w:t>му</w:t>
      </w:r>
      <w:r w:rsidRPr="0011087B">
        <w:rPr>
          <w:sz w:val="26"/>
          <w:szCs w:val="26"/>
        </w:rPr>
        <w:t xml:space="preserve"> разъяснены права, предусмотренные ст.25.1 КоАП РФ и </w:t>
      </w:r>
      <w:r w:rsidRPr="0011087B">
        <w:rPr>
          <w:sz w:val="26"/>
          <w:szCs w:val="26"/>
        </w:rPr>
        <w:t>ст.51 Конституции РФ; рапорт</w:t>
      </w:r>
      <w:r w:rsidR="005267AA">
        <w:rPr>
          <w:sz w:val="26"/>
          <w:szCs w:val="26"/>
        </w:rPr>
        <w:t>ом</w:t>
      </w:r>
      <w:r w:rsidRPr="0011087B">
        <w:rPr>
          <w:sz w:val="26"/>
          <w:szCs w:val="26"/>
        </w:rPr>
        <w:t xml:space="preserve"> полицейск</w:t>
      </w:r>
      <w:r w:rsidR="005267AA">
        <w:rPr>
          <w:sz w:val="26"/>
          <w:szCs w:val="26"/>
        </w:rPr>
        <w:t xml:space="preserve">ого </w:t>
      </w:r>
      <w:r w:rsidRPr="0011087B">
        <w:rPr>
          <w:sz w:val="26"/>
          <w:szCs w:val="26"/>
        </w:rPr>
        <w:t xml:space="preserve">ОВ ППСП ОМВД России по г. Когалыму от </w:t>
      </w:r>
      <w:r w:rsidR="005609A8">
        <w:rPr>
          <w:sz w:val="26"/>
          <w:szCs w:val="26"/>
        </w:rPr>
        <w:t>28.04</w:t>
      </w:r>
      <w:r w:rsidR="009F7013">
        <w:rPr>
          <w:sz w:val="26"/>
          <w:szCs w:val="26"/>
        </w:rPr>
        <w:t>.2026, которые</w:t>
      </w:r>
      <w:r w:rsidR="00DC484F">
        <w:rPr>
          <w:sz w:val="26"/>
          <w:szCs w:val="26"/>
        </w:rPr>
        <w:t xml:space="preserve"> содержи</w:t>
      </w:r>
      <w:r w:rsidRPr="0011087B">
        <w:rPr>
          <w:sz w:val="26"/>
          <w:szCs w:val="26"/>
        </w:rPr>
        <w:t>т сведения, аналогичные протоколу об а</w:t>
      </w:r>
      <w:r w:rsidRPr="0011087B" w:rsidR="00D072B3">
        <w:rPr>
          <w:sz w:val="26"/>
          <w:szCs w:val="26"/>
        </w:rPr>
        <w:t xml:space="preserve">дминистративном правонарушении; </w:t>
      </w:r>
      <w:r w:rsidRPr="0011087B">
        <w:rPr>
          <w:color w:val="000000"/>
          <w:spacing w:val="2"/>
          <w:sz w:val="26"/>
          <w:szCs w:val="26"/>
        </w:rPr>
        <w:t xml:space="preserve">протоколом о направлении на медицинское освидетельствование от </w:t>
      </w:r>
      <w:r w:rsidR="005609A8">
        <w:rPr>
          <w:color w:val="000000"/>
          <w:spacing w:val="2"/>
          <w:sz w:val="26"/>
          <w:szCs w:val="26"/>
        </w:rPr>
        <w:t>28.04</w:t>
      </w:r>
      <w:r w:rsidR="00DC484F">
        <w:rPr>
          <w:color w:val="000000"/>
          <w:spacing w:val="2"/>
          <w:sz w:val="26"/>
          <w:szCs w:val="26"/>
        </w:rPr>
        <w:t>.2026</w:t>
      </w:r>
      <w:r w:rsidRPr="0011087B">
        <w:rPr>
          <w:color w:val="000000"/>
          <w:spacing w:val="2"/>
          <w:sz w:val="26"/>
          <w:szCs w:val="26"/>
        </w:rPr>
        <w:t xml:space="preserve">; </w:t>
      </w:r>
      <w:r w:rsidRPr="0011087B">
        <w:rPr>
          <w:sz w:val="26"/>
          <w:szCs w:val="26"/>
        </w:rPr>
        <w:t>актом медицинского освидетельствования на состояние опьянения №</w:t>
      </w:r>
      <w:r w:rsidR="005609A8">
        <w:rPr>
          <w:sz w:val="26"/>
          <w:szCs w:val="26"/>
        </w:rPr>
        <w:t>508</w:t>
      </w:r>
      <w:r w:rsidRPr="0011087B">
        <w:rPr>
          <w:sz w:val="26"/>
          <w:szCs w:val="26"/>
        </w:rPr>
        <w:t xml:space="preserve"> от </w:t>
      </w:r>
      <w:r w:rsidR="005609A8">
        <w:rPr>
          <w:sz w:val="26"/>
          <w:szCs w:val="26"/>
        </w:rPr>
        <w:t>28.04</w:t>
      </w:r>
      <w:r w:rsidR="00DC484F">
        <w:rPr>
          <w:sz w:val="26"/>
          <w:szCs w:val="26"/>
        </w:rPr>
        <w:t>.2026</w:t>
      </w:r>
      <w:r w:rsidRPr="0011087B">
        <w:rPr>
          <w:sz w:val="26"/>
          <w:szCs w:val="26"/>
        </w:rPr>
        <w:t xml:space="preserve">, из которого усматривается, что у </w:t>
      </w:r>
      <w:r w:rsidRPr="0011087B" w:rsidR="00C76032">
        <w:rPr>
          <w:sz w:val="26"/>
          <w:szCs w:val="26"/>
        </w:rPr>
        <w:t>Хлыстова А.А</w:t>
      </w:r>
      <w:r w:rsidRPr="0011087B">
        <w:rPr>
          <w:sz w:val="26"/>
          <w:szCs w:val="26"/>
        </w:rPr>
        <w:t xml:space="preserve">. установлено состояние опьянения, а именно </w:t>
      </w:r>
      <w:r w:rsidR="005609A8">
        <w:rPr>
          <w:sz w:val="26"/>
          <w:szCs w:val="26"/>
        </w:rPr>
        <w:t>0,93</w:t>
      </w:r>
      <w:r w:rsidRPr="0011087B">
        <w:rPr>
          <w:sz w:val="26"/>
          <w:szCs w:val="26"/>
        </w:rPr>
        <w:t xml:space="preserve"> мг/л эталона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5609A8">
        <w:rPr>
          <w:sz w:val="26"/>
          <w:szCs w:val="26"/>
        </w:rPr>
        <w:t>28.04</w:t>
      </w:r>
      <w:r w:rsidR="00DC484F">
        <w:rPr>
          <w:sz w:val="26"/>
          <w:szCs w:val="26"/>
        </w:rPr>
        <w:t>.2026</w:t>
      </w:r>
      <w:r w:rsidRPr="0011087B">
        <w:rPr>
          <w:sz w:val="26"/>
          <w:szCs w:val="26"/>
        </w:rPr>
        <w:t xml:space="preserve">, согласно которому </w:t>
      </w:r>
      <w:r w:rsidRPr="0011087B" w:rsidR="00C76032">
        <w:rPr>
          <w:sz w:val="26"/>
          <w:szCs w:val="26"/>
        </w:rPr>
        <w:t>Хлыстов А.А</w:t>
      </w:r>
      <w:r w:rsidRPr="0011087B">
        <w:rPr>
          <w:sz w:val="26"/>
          <w:szCs w:val="26"/>
        </w:rPr>
        <w:t xml:space="preserve">. задержан в </w:t>
      </w:r>
      <w:r w:rsidR="005609A8">
        <w:rPr>
          <w:sz w:val="26"/>
          <w:szCs w:val="26"/>
        </w:rPr>
        <w:t>21</w:t>
      </w:r>
      <w:r w:rsidRPr="0011087B">
        <w:rPr>
          <w:sz w:val="26"/>
          <w:szCs w:val="26"/>
        </w:rPr>
        <w:t xml:space="preserve"> час. </w:t>
      </w:r>
      <w:r w:rsidR="005609A8">
        <w:rPr>
          <w:sz w:val="26"/>
          <w:szCs w:val="26"/>
        </w:rPr>
        <w:t>31</w:t>
      </w:r>
      <w:r w:rsidRPr="0011087B">
        <w:rPr>
          <w:sz w:val="26"/>
          <w:szCs w:val="26"/>
        </w:rPr>
        <w:t xml:space="preserve"> мин. </w:t>
      </w:r>
      <w:r w:rsidR="005609A8">
        <w:rPr>
          <w:sz w:val="26"/>
          <w:szCs w:val="26"/>
        </w:rPr>
        <w:t>28.04</w:t>
      </w:r>
      <w:r w:rsidR="00DC484F">
        <w:rPr>
          <w:sz w:val="26"/>
          <w:szCs w:val="26"/>
        </w:rPr>
        <w:t>.2026</w:t>
      </w:r>
      <w:r w:rsidRPr="0011087B" w:rsidR="00C92705">
        <w:rPr>
          <w:sz w:val="26"/>
          <w:szCs w:val="26"/>
        </w:rPr>
        <w:t xml:space="preserve">, </w:t>
      </w:r>
      <w:r w:rsidR="008A4A51">
        <w:rPr>
          <w:sz w:val="26"/>
          <w:szCs w:val="26"/>
        </w:rPr>
        <w:t>копией паспорта на</w:t>
      </w:r>
      <w:r w:rsidR="005609A8">
        <w:rPr>
          <w:sz w:val="26"/>
          <w:szCs w:val="26"/>
        </w:rPr>
        <w:t xml:space="preserve"> имя</w:t>
      </w:r>
      <w:r w:rsidR="008A4A51">
        <w:rPr>
          <w:sz w:val="26"/>
          <w:szCs w:val="26"/>
        </w:rPr>
        <w:t xml:space="preserve"> </w:t>
      </w:r>
      <w:r w:rsidR="005609A8">
        <w:rPr>
          <w:sz w:val="26"/>
          <w:szCs w:val="26"/>
        </w:rPr>
        <w:t xml:space="preserve">Хлыстова А.А.; справкой на лицо по учетам СООП; </w:t>
      </w:r>
      <w:r w:rsidRPr="0011087B" w:rsidR="00C611F7">
        <w:rPr>
          <w:sz w:val="26"/>
          <w:szCs w:val="26"/>
        </w:rPr>
        <w:t>видеозаписью правонарушения, из которой усматривается, что Хлыстов А.А. находился в общественном месте с явными признаками опьянения, речь несвязная, внешне неопрятен</w:t>
      </w:r>
      <w:r w:rsidRPr="0011087B" w:rsidR="00F01BC4">
        <w:rPr>
          <w:sz w:val="26"/>
          <w:szCs w:val="26"/>
        </w:rPr>
        <w:t xml:space="preserve">, </w:t>
      </w:r>
      <w:r w:rsidRPr="0011087B" w:rsidR="00F01BC4">
        <w:rPr>
          <w:spacing w:val="2"/>
          <w:sz w:val="26"/>
          <w:szCs w:val="26"/>
        </w:rPr>
        <w:t>при</w:t>
      </w:r>
      <w:r w:rsidRPr="0011087B">
        <w:rPr>
          <w:spacing w:val="2"/>
          <w:sz w:val="26"/>
          <w:szCs w:val="26"/>
        </w:rPr>
        <w:t>ходит к следующему.</w:t>
      </w:r>
    </w:p>
    <w:p w:rsidR="001C24A2" w:rsidRPr="0011087B" w:rsidP="001C2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87B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 w:rsidRPr="0011087B" w:rsidR="00C76032">
        <w:rPr>
          <w:rFonts w:ascii="Times New Roman" w:hAnsi="Times New Roman" w:cs="Times New Roman"/>
          <w:sz w:val="26"/>
          <w:szCs w:val="26"/>
        </w:rPr>
        <w:t>Хлыстовым А.А</w:t>
      </w:r>
      <w:r w:rsidRPr="0011087B">
        <w:rPr>
          <w:rFonts w:ascii="Times New Roman" w:hAnsi="Times New Roman" w:cs="Times New Roman"/>
          <w:sz w:val="26"/>
          <w:szCs w:val="26"/>
        </w:rPr>
        <w:t>. административного правонарушения, предусмотренного ст.20.21 КоАП РФ подтверждается собранными по делу доказательствами. Достоверность и допустимость перечисленных выше доказательств,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1C24A2" w:rsidRPr="0011087B" w:rsidP="001C24A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87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1C24A2" w:rsidRPr="0011087B" w:rsidP="001C24A2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11087B">
        <w:rPr>
          <w:rFonts w:eastAsiaTheme="minorEastAsia"/>
          <w:sz w:val="26"/>
          <w:szCs w:val="26"/>
        </w:rPr>
        <w:t xml:space="preserve">Обстоятельством, смягчающим административную ответственность </w:t>
      </w:r>
      <w:r w:rsidRPr="0011087B" w:rsidR="00C76032">
        <w:rPr>
          <w:sz w:val="26"/>
          <w:szCs w:val="26"/>
        </w:rPr>
        <w:t>Хлыстова А.А</w:t>
      </w:r>
      <w:r w:rsidRPr="0011087B">
        <w:rPr>
          <w:sz w:val="26"/>
          <w:szCs w:val="26"/>
        </w:rPr>
        <w:t>.</w:t>
      </w:r>
      <w:r w:rsidRPr="0011087B">
        <w:rPr>
          <w:rFonts w:eastAsiaTheme="minorEastAsia"/>
          <w:sz w:val="26"/>
          <w:szCs w:val="26"/>
        </w:rPr>
        <w:t xml:space="preserve"> в соответствии со ст. 4.2 КоАП РФ, мировой судья признает признание вины, раскаяние.  </w:t>
      </w:r>
    </w:p>
    <w:p w:rsidR="00D072B3" w:rsidRPr="0011087B" w:rsidP="00D072B3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</w:pPr>
      <w:r w:rsidRPr="0011087B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 xml:space="preserve">Отягчающие административную ответственность обстоятельства в соответствии со ст.4.3 КоАП РФ, повторное привлечение </w:t>
      </w:r>
      <w:r w:rsidRPr="0011087B" w:rsidR="00F8612F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>к</w:t>
      </w:r>
      <w:r w:rsidRPr="0011087B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 xml:space="preserve"> административной ответственности за однородные правонарушения.</w:t>
      </w:r>
    </w:p>
    <w:p w:rsidR="008A4A51" w:rsidRPr="008A4A51" w:rsidP="008A4A51">
      <w:pPr>
        <w:pStyle w:val="BodyTextIndent"/>
        <w:ind w:firstLine="0"/>
        <w:rPr>
          <w:rFonts w:eastAsiaTheme="minorEastAsia"/>
          <w:sz w:val="26"/>
          <w:szCs w:val="26"/>
        </w:rPr>
      </w:pPr>
      <w:r w:rsidRPr="0011087B">
        <w:rPr>
          <w:rFonts w:eastAsiaTheme="minorEastAsia"/>
          <w:sz w:val="26"/>
          <w:szCs w:val="26"/>
        </w:rPr>
        <w:t xml:space="preserve">        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11087B" w:rsidR="00C76032">
        <w:rPr>
          <w:sz w:val="26"/>
          <w:szCs w:val="26"/>
        </w:rPr>
        <w:t>Хлыстова А.А</w:t>
      </w:r>
      <w:r w:rsidRPr="0011087B">
        <w:rPr>
          <w:sz w:val="26"/>
          <w:szCs w:val="26"/>
        </w:rPr>
        <w:t>.,</w:t>
      </w:r>
      <w:r w:rsidRPr="0011087B">
        <w:rPr>
          <w:rFonts w:eastAsiaTheme="minorEastAsia"/>
          <w:sz w:val="26"/>
          <w:szCs w:val="26"/>
        </w:rPr>
        <w:t xml:space="preserve"> </w:t>
      </w:r>
      <w:r w:rsidRPr="00B33270">
        <w:rPr>
          <w:color w:val="000000"/>
          <w:sz w:val="26"/>
          <w:szCs w:val="26"/>
        </w:rPr>
        <w:t xml:space="preserve">состояние здоровья, </w:t>
      </w:r>
      <w:r w:rsidRPr="00B33270">
        <w:rPr>
          <w:sz w:val="26"/>
          <w:szCs w:val="26"/>
        </w:rPr>
        <w:t xml:space="preserve">наличия обстоятельств смягчающих и отягчающих административную ответственность, а также то, что </w:t>
      </w:r>
      <w:r>
        <w:rPr>
          <w:sz w:val="26"/>
          <w:szCs w:val="26"/>
        </w:rPr>
        <w:t>Хлыстов А.А</w:t>
      </w:r>
      <w:r w:rsidRPr="00B33270">
        <w:rPr>
          <w:sz w:val="26"/>
          <w:szCs w:val="26"/>
        </w:rPr>
        <w:t xml:space="preserve">.,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B33270">
        <w:rPr>
          <w:color w:val="000000"/>
          <w:sz w:val="26"/>
          <w:szCs w:val="26"/>
        </w:rPr>
        <w:t xml:space="preserve">ему </w:t>
      </w:r>
      <w:r w:rsidRPr="00B33270">
        <w:rPr>
          <w:sz w:val="26"/>
          <w:szCs w:val="26"/>
        </w:rPr>
        <w:t>наказания в виде административного ареста.</w:t>
      </w:r>
    </w:p>
    <w:p w:rsidR="001C24A2" w:rsidRPr="0011087B" w:rsidP="008A4A51">
      <w:pPr>
        <w:pStyle w:val="BodyTextIndent"/>
        <w:ind w:firstLine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</w:t>
      </w:r>
      <w:r w:rsidRPr="0011087B">
        <w:rPr>
          <w:rFonts w:eastAsiaTheme="minorEastAsia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1C24A2" w:rsidRPr="0011087B" w:rsidP="001C24A2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11087B">
        <w:rPr>
          <w:rFonts w:eastAsiaTheme="minorEastAsia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1C24A2" w:rsidRPr="0011087B" w:rsidP="0082610D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11087B">
        <w:rPr>
          <w:rFonts w:eastAsiaTheme="minorEastAsia"/>
          <w:sz w:val="26"/>
          <w:szCs w:val="26"/>
        </w:rPr>
        <w:t>Руководствуясь ст. ст. 29.10, 29.11 КоАП РФ, мировой судья</w:t>
      </w:r>
    </w:p>
    <w:p w:rsidR="0011087B" w:rsidRPr="0011087B" w:rsidP="0082610D">
      <w:pPr>
        <w:pStyle w:val="BodyTextIndent"/>
        <w:ind w:firstLine="567"/>
        <w:rPr>
          <w:rFonts w:eastAsiaTheme="minorEastAsia"/>
          <w:sz w:val="26"/>
          <w:szCs w:val="26"/>
        </w:rPr>
      </w:pPr>
    </w:p>
    <w:p w:rsidR="001C24A2" w:rsidRPr="0011087B" w:rsidP="0082610D">
      <w:pPr>
        <w:pStyle w:val="BodyTextIndent"/>
        <w:ind w:firstLine="567"/>
        <w:jc w:val="center"/>
        <w:rPr>
          <w:rFonts w:eastAsiaTheme="minorEastAsia"/>
          <w:sz w:val="26"/>
          <w:szCs w:val="26"/>
        </w:rPr>
      </w:pPr>
      <w:r w:rsidRPr="0011087B">
        <w:rPr>
          <w:rFonts w:eastAsiaTheme="minorEastAsia"/>
          <w:sz w:val="26"/>
          <w:szCs w:val="26"/>
        </w:rPr>
        <w:t>ПОСТАНОВИЛ:</w:t>
      </w:r>
    </w:p>
    <w:p w:rsidR="0011087B" w:rsidRPr="0011087B" w:rsidP="0082610D">
      <w:pPr>
        <w:pStyle w:val="BodyTextIndent"/>
        <w:ind w:firstLine="567"/>
        <w:jc w:val="center"/>
        <w:rPr>
          <w:rFonts w:eastAsiaTheme="minorEastAsia"/>
          <w:sz w:val="26"/>
          <w:szCs w:val="26"/>
        </w:rPr>
      </w:pPr>
    </w:p>
    <w:p w:rsidR="001C24A2" w:rsidRPr="0011087B" w:rsidP="001C24A2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11087B">
        <w:rPr>
          <w:sz w:val="26"/>
          <w:szCs w:val="26"/>
        </w:rPr>
        <w:t>Хлыстова Анатолия Алексеевича</w:t>
      </w:r>
      <w:r w:rsidRPr="0011087B">
        <w:rPr>
          <w:rFonts w:eastAsiaTheme="minorEastAsia"/>
          <w:sz w:val="26"/>
          <w:szCs w:val="26"/>
        </w:rPr>
        <w:t xml:space="preserve"> </w:t>
      </w:r>
      <w:r w:rsidRPr="0011087B">
        <w:rPr>
          <w:rFonts w:eastAsiaTheme="minorEastAsia"/>
          <w:sz w:val="26"/>
          <w:szCs w:val="26"/>
        </w:rPr>
        <w:t>признать виновным в совершении правонарушения, предусмотренного ст. 20.21 КоАП РФ и назначить е</w:t>
      </w:r>
      <w:r w:rsidRPr="0011087B" w:rsidR="00D072B3">
        <w:rPr>
          <w:rFonts w:eastAsiaTheme="minorEastAsia"/>
          <w:sz w:val="26"/>
          <w:szCs w:val="26"/>
        </w:rPr>
        <w:t>му</w:t>
      </w:r>
      <w:r w:rsidRPr="0011087B">
        <w:rPr>
          <w:rFonts w:eastAsiaTheme="minorEastAsia"/>
          <w:sz w:val="26"/>
          <w:szCs w:val="26"/>
        </w:rPr>
        <w:t xml:space="preserve"> административное наказание в виде адми</w:t>
      </w:r>
      <w:r w:rsidRPr="0011087B" w:rsidR="00013C0D">
        <w:rPr>
          <w:rFonts w:eastAsiaTheme="minorEastAsia"/>
          <w:sz w:val="26"/>
          <w:szCs w:val="26"/>
        </w:rPr>
        <w:t xml:space="preserve">нистративного ареста сроком на </w:t>
      </w:r>
      <w:r w:rsidR="007968B4">
        <w:rPr>
          <w:rFonts w:eastAsiaTheme="minorEastAsia"/>
          <w:sz w:val="26"/>
          <w:szCs w:val="26"/>
        </w:rPr>
        <w:t>03</w:t>
      </w:r>
      <w:r w:rsidR="009F7013">
        <w:rPr>
          <w:rFonts w:eastAsiaTheme="minorEastAsia"/>
          <w:sz w:val="26"/>
          <w:szCs w:val="26"/>
        </w:rPr>
        <w:t xml:space="preserve"> </w:t>
      </w:r>
      <w:r w:rsidRPr="0011087B" w:rsidR="00013C0D">
        <w:rPr>
          <w:rFonts w:eastAsiaTheme="minorEastAsia"/>
          <w:sz w:val="26"/>
          <w:szCs w:val="26"/>
        </w:rPr>
        <w:t>(</w:t>
      </w:r>
      <w:r w:rsidR="007968B4">
        <w:rPr>
          <w:rFonts w:eastAsiaTheme="minorEastAsia"/>
          <w:sz w:val="26"/>
          <w:szCs w:val="26"/>
        </w:rPr>
        <w:t>трое</w:t>
      </w:r>
      <w:r w:rsidRPr="0011087B" w:rsidR="00013C0D">
        <w:rPr>
          <w:rFonts w:eastAsiaTheme="minorEastAsia"/>
          <w:sz w:val="26"/>
          <w:szCs w:val="26"/>
        </w:rPr>
        <w:t>) сут</w:t>
      </w:r>
      <w:r w:rsidRPr="0011087B" w:rsidR="00D072B3">
        <w:rPr>
          <w:rFonts w:eastAsiaTheme="minorEastAsia"/>
          <w:sz w:val="26"/>
          <w:szCs w:val="26"/>
        </w:rPr>
        <w:t>ок</w:t>
      </w:r>
      <w:r w:rsidRPr="0011087B">
        <w:rPr>
          <w:rFonts w:eastAsiaTheme="minorEastAsia"/>
          <w:sz w:val="26"/>
          <w:szCs w:val="26"/>
        </w:rPr>
        <w:t xml:space="preserve"> в ОМВД России по г. Когалыму.</w:t>
      </w:r>
    </w:p>
    <w:p w:rsidR="001C24A2" w:rsidRPr="0011087B" w:rsidP="001C24A2">
      <w:pPr>
        <w:pStyle w:val="BodyTextIndent"/>
        <w:ind w:firstLine="567"/>
        <w:rPr>
          <w:color w:val="000000"/>
          <w:sz w:val="26"/>
          <w:szCs w:val="26"/>
        </w:rPr>
      </w:pPr>
      <w:r w:rsidRPr="0011087B">
        <w:rPr>
          <w:rFonts w:eastAsiaTheme="minorEastAsia"/>
          <w:sz w:val="26"/>
          <w:szCs w:val="26"/>
        </w:rPr>
        <w:t xml:space="preserve">Срок наказания </w:t>
      </w:r>
      <w:r w:rsidRPr="0011087B" w:rsidR="00C76032">
        <w:rPr>
          <w:sz w:val="26"/>
          <w:szCs w:val="26"/>
        </w:rPr>
        <w:t>Хлыстову А.А</w:t>
      </w:r>
      <w:r w:rsidRPr="0011087B">
        <w:rPr>
          <w:rFonts w:eastAsiaTheme="minorEastAsia"/>
          <w:sz w:val="26"/>
          <w:szCs w:val="26"/>
        </w:rPr>
        <w:t xml:space="preserve">. исчислять с </w:t>
      </w:r>
      <w:r w:rsidR="008A4A51">
        <w:rPr>
          <w:rFonts w:eastAsiaTheme="minorEastAsia"/>
          <w:sz w:val="26"/>
          <w:szCs w:val="26"/>
        </w:rPr>
        <w:t>29</w:t>
      </w:r>
      <w:r w:rsidR="00805F8B">
        <w:rPr>
          <w:rFonts w:eastAsiaTheme="minorEastAsia"/>
          <w:sz w:val="26"/>
          <w:szCs w:val="26"/>
        </w:rPr>
        <w:t>.03</w:t>
      </w:r>
      <w:r w:rsidR="00DC484F">
        <w:rPr>
          <w:rFonts w:eastAsiaTheme="minorEastAsia"/>
          <w:sz w:val="26"/>
          <w:szCs w:val="26"/>
        </w:rPr>
        <w:t>.2026</w:t>
      </w:r>
      <w:r w:rsidRPr="0011087B">
        <w:rPr>
          <w:rFonts w:eastAsiaTheme="minorEastAsia"/>
          <w:sz w:val="26"/>
          <w:szCs w:val="26"/>
        </w:rPr>
        <w:t xml:space="preserve"> года, </w:t>
      </w:r>
      <w:r w:rsidRPr="0011087B">
        <w:rPr>
          <w:color w:val="000000"/>
          <w:sz w:val="26"/>
          <w:szCs w:val="26"/>
        </w:rPr>
        <w:t xml:space="preserve">зачесть в срок отбывания наказания срок административного задержания с </w:t>
      </w:r>
      <w:r w:rsidR="008A4A51">
        <w:rPr>
          <w:color w:val="000000"/>
          <w:sz w:val="26"/>
          <w:szCs w:val="26"/>
        </w:rPr>
        <w:t>21</w:t>
      </w:r>
      <w:r w:rsidRPr="0011087B">
        <w:rPr>
          <w:color w:val="000000"/>
          <w:sz w:val="26"/>
          <w:szCs w:val="26"/>
        </w:rPr>
        <w:t xml:space="preserve"> час. </w:t>
      </w:r>
      <w:r w:rsidR="008A4A51">
        <w:rPr>
          <w:color w:val="000000"/>
          <w:sz w:val="26"/>
          <w:szCs w:val="26"/>
        </w:rPr>
        <w:t>31</w:t>
      </w:r>
      <w:r w:rsidRPr="0011087B">
        <w:rPr>
          <w:color w:val="000000"/>
          <w:sz w:val="26"/>
          <w:szCs w:val="26"/>
        </w:rPr>
        <w:t xml:space="preserve"> мин. </w:t>
      </w:r>
      <w:r w:rsidR="008A4A51">
        <w:rPr>
          <w:color w:val="000000"/>
          <w:sz w:val="26"/>
          <w:szCs w:val="26"/>
        </w:rPr>
        <w:t>28.04</w:t>
      </w:r>
      <w:r w:rsidRPr="0011087B">
        <w:rPr>
          <w:color w:val="000000"/>
          <w:sz w:val="26"/>
          <w:szCs w:val="26"/>
        </w:rPr>
        <w:t>.202</w:t>
      </w:r>
      <w:r w:rsidR="00DC484F">
        <w:rPr>
          <w:color w:val="000000"/>
          <w:sz w:val="26"/>
          <w:szCs w:val="26"/>
        </w:rPr>
        <w:t>6.</w:t>
      </w:r>
      <w:r w:rsidRPr="0011087B" w:rsidR="0011087B">
        <w:rPr>
          <w:color w:val="000000"/>
          <w:sz w:val="26"/>
          <w:szCs w:val="26"/>
        </w:rPr>
        <w:t xml:space="preserve"> </w:t>
      </w:r>
    </w:p>
    <w:p w:rsidR="00F01BC4" w:rsidRPr="0011087B" w:rsidP="00F01BC4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87B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1C24A2" w:rsidP="001C24A2">
      <w:pPr>
        <w:pStyle w:val="BodyTextIndent"/>
        <w:ind w:firstLine="0"/>
        <w:rPr>
          <w:rFonts w:eastAsiaTheme="minorEastAsia"/>
          <w:sz w:val="26"/>
          <w:szCs w:val="26"/>
        </w:rPr>
      </w:pPr>
      <w:r w:rsidRPr="0011087B">
        <w:rPr>
          <w:color w:val="000000"/>
          <w:sz w:val="26"/>
          <w:szCs w:val="26"/>
        </w:rPr>
        <w:t xml:space="preserve">        </w:t>
      </w:r>
      <w:r w:rsidRPr="0011087B">
        <w:rPr>
          <w:rFonts w:eastAsiaTheme="minorEastAsia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</w:t>
      </w:r>
      <w:r w:rsidRPr="0011087B" w:rsidR="0082610D">
        <w:rPr>
          <w:rFonts w:eastAsiaTheme="minorEastAsia"/>
          <w:sz w:val="26"/>
          <w:szCs w:val="26"/>
        </w:rPr>
        <w:t xml:space="preserve">  </w:t>
      </w:r>
    </w:p>
    <w:p w:rsidR="008A4A51" w:rsidRPr="0011087B" w:rsidP="001C24A2">
      <w:pPr>
        <w:pStyle w:val="BodyTextIndent"/>
        <w:ind w:firstLine="0"/>
        <w:rPr>
          <w:rFonts w:eastAsiaTheme="minorEastAsia"/>
          <w:sz w:val="26"/>
          <w:szCs w:val="26"/>
        </w:rPr>
      </w:pPr>
    </w:p>
    <w:p w:rsidR="001C24A2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1087B">
        <w:rPr>
          <w:rFonts w:ascii="Times New Roman" w:hAnsi="Times New Roman" w:cs="Times New Roman"/>
          <w:sz w:val="26"/>
          <w:szCs w:val="26"/>
        </w:rPr>
        <w:t xml:space="preserve">         Мировой с</w:t>
      </w:r>
      <w:r w:rsidRPr="0011087B">
        <w:rPr>
          <w:rFonts w:ascii="Times New Roman" w:hAnsi="Times New Roman" w:cs="Times New Roman"/>
          <w:bCs/>
          <w:sz w:val="26"/>
          <w:szCs w:val="26"/>
        </w:rPr>
        <w:t>удья</w:t>
      </w:r>
      <w:r w:rsidR="008A4A51">
        <w:rPr>
          <w:rFonts w:ascii="Times New Roman" w:hAnsi="Times New Roman" w:cs="Times New Roman"/>
          <w:bCs/>
          <w:sz w:val="26"/>
          <w:szCs w:val="26"/>
        </w:rPr>
        <w:t xml:space="preserve">:                   </w:t>
      </w:r>
      <w:r w:rsidRPr="0011087B">
        <w:rPr>
          <w:rFonts w:ascii="Times New Roman" w:hAnsi="Times New Roman" w:cs="Times New Roman"/>
          <w:bCs/>
          <w:sz w:val="26"/>
          <w:szCs w:val="26"/>
        </w:rPr>
        <w:t xml:space="preserve">  Н.В.</w:t>
      </w:r>
      <w:r w:rsidRPr="0011087B" w:rsidR="00F861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1087B">
        <w:rPr>
          <w:rFonts w:ascii="Times New Roman" w:hAnsi="Times New Roman" w:cs="Times New Roman"/>
          <w:bCs/>
          <w:sz w:val="26"/>
          <w:szCs w:val="26"/>
        </w:rPr>
        <w:t>Олькова</w:t>
      </w:r>
    </w:p>
    <w:p w:rsidR="0071456B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A51" w:rsidP="001C24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C24A2" w:rsidRPr="00F01BC4" w:rsidP="001C2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4A2" w:rsidRPr="00F01BC4" w:rsidP="001C2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4A2" w:rsidRPr="00F01BC4" w:rsidP="001C24A2">
      <w:pPr>
        <w:spacing w:after="0" w:line="240" w:lineRule="auto"/>
        <w:ind w:firstLine="709"/>
        <w:rPr>
          <w:sz w:val="28"/>
          <w:szCs w:val="28"/>
        </w:rPr>
      </w:pPr>
      <w:r w:rsidRPr="00F0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4B59" w:rsidRPr="00F01BC4">
      <w:pPr>
        <w:rPr>
          <w:sz w:val="28"/>
          <w:szCs w:val="28"/>
        </w:rPr>
      </w:pPr>
    </w:p>
    <w:sectPr w:rsidSect="00C92705">
      <w:footerReference w:type="default" r:id="rId5"/>
      <w:pgSz w:w="11906" w:h="16838"/>
      <w:pgMar w:top="567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7AA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C3C44">
      <w:rPr>
        <w:noProof/>
      </w:rPr>
      <w:t>3</w:t>
    </w:r>
    <w:r>
      <w:rPr>
        <w:noProof/>
      </w:rPr>
      <w:fldChar w:fldCharType="end"/>
    </w:r>
  </w:p>
  <w:p w:rsidR="005267A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A2"/>
    <w:rsid w:val="00013C0D"/>
    <w:rsid w:val="0011087B"/>
    <w:rsid w:val="001C24A2"/>
    <w:rsid w:val="00232321"/>
    <w:rsid w:val="002F73CE"/>
    <w:rsid w:val="003204DF"/>
    <w:rsid w:val="00356C8F"/>
    <w:rsid w:val="0039378A"/>
    <w:rsid w:val="004B5274"/>
    <w:rsid w:val="004C7F63"/>
    <w:rsid w:val="00524B59"/>
    <w:rsid w:val="005267AA"/>
    <w:rsid w:val="005609A8"/>
    <w:rsid w:val="00582CD5"/>
    <w:rsid w:val="006622DA"/>
    <w:rsid w:val="0071456B"/>
    <w:rsid w:val="007968B4"/>
    <w:rsid w:val="00802779"/>
    <w:rsid w:val="00805F8B"/>
    <w:rsid w:val="0082610D"/>
    <w:rsid w:val="008A4A51"/>
    <w:rsid w:val="00924581"/>
    <w:rsid w:val="0097211B"/>
    <w:rsid w:val="009F7013"/>
    <w:rsid w:val="00B33270"/>
    <w:rsid w:val="00C611F7"/>
    <w:rsid w:val="00C76032"/>
    <w:rsid w:val="00C92705"/>
    <w:rsid w:val="00D072B3"/>
    <w:rsid w:val="00DC484F"/>
    <w:rsid w:val="00E82A65"/>
    <w:rsid w:val="00E92F6D"/>
    <w:rsid w:val="00EE295A"/>
    <w:rsid w:val="00EF466C"/>
    <w:rsid w:val="00F01BC4"/>
    <w:rsid w:val="00F5005F"/>
    <w:rsid w:val="00F8612F"/>
    <w:rsid w:val="00FB438A"/>
    <w:rsid w:val="00FC3C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81174-213A-4847-8589-A866FE50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4A2"/>
    <w:pPr>
      <w:spacing w:after="160" w:line="259" w:lineRule="auto"/>
    </w:pPr>
  </w:style>
  <w:style w:type="paragraph" w:styleId="Heading1">
    <w:name w:val="heading 1"/>
    <w:basedOn w:val="Normal"/>
    <w:next w:val="Normal"/>
    <w:link w:val="1"/>
    <w:uiPriority w:val="9"/>
    <w:qFormat/>
    <w:rsid w:val="001C24A2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eastAsiaTheme="minorEastAsia" w:cs="Times New Roman"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C24A2"/>
    <w:rPr>
      <w:rFonts w:ascii="Times New Roman" w:hAnsi="Times New Roman" w:eastAsiaTheme="minorEastAsia" w:cs="Times New Roman"/>
      <w:sz w:val="27"/>
      <w:szCs w:val="27"/>
      <w:lang w:eastAsia="ru-RU"/>
    </w:rPr>
  </w:style>
  <w:style w:type="paragraph" w:styleId="Footer">
    <w:name w:val="footer"/>
    <w:basedOn w:val="Normal"/>
    <w:link w:val="a"/>
    <w:uiPriority w:val="99"/>
    <w:unhideWhenUsed/>
    <w:rsid w:val="001C24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1C2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1C24A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C2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1C24A2"/>
    <w:pPr>
      <w:spacing w:after="0" w:line="240" w:lineRule="auto"/>
      <w:ind w:firstLine="567"/>
      <w:jc w:val="both"/>
    </w:pPr>
    <w:rPr>
      <w:rFonts w:ascii="Times New Roman" w:hAnsi="Times New Roman" w:eastAsiaTheme="minorEastAsia" w:cs="Times New Roman"/>
      <w:sz w:val="28"/>
      <w:szCs w:val="2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C24A2"/>
    <w:rPr>
      <w:rFonts w:ascii="Times New Roman" w:hAnsi="Times New Roman" w:eastAsiaTheme="minorEastAsia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2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610D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unhideWhenUsed/>
    <w:rsid w:val="00F01BC4"/>
    <w:pPr>
      <w:spacing w:after="120" w:line="276" w:lineRule="auto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F01BC4"/>
    <w:rPr>
      <w:rFonts w:eastAsiaTheme="minorEastAsi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267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CDF9C-80F7-43FD-9D93-EE54F345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